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8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legra-travels-icon-only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12A9D6"/>
          <w:sz w:val="18"/>
        </w:rPr>
        <w:t>ALLEGRA TRAVELS  ·  PLANTILLA DE PROPUESTA</w:t>
      </w:r>
    </w:p>
    <w:p>
      <w:r>
        <w:rPr>
          <w:color w:val="5C6B85"/>
          <w:sz w:val="19"/>
        </w:rPr>
        <w:t>Completá la tabla de datos del viaje, el itinerario y los hoteles con la información real del cliente (reemplazá el ejemplo de los Balcanes) y subí este archivo en crm.automalityai.com. No renombres las columnas -- agregá o borrá filas de las tablas según la cantidad de días u hoteles que necesites.</w:t>
      </w:r>
    </w:p>
    <w:p/>
    <w:p>
      <w:r>
        <w:rPr>
          <w:b/>
          <w:color w:val="0B2E5C"/>
          <w:sz w:val="26"/>
        </w:rPr>
        <w:t>Datos del viaje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r>
              <w:rPr>
                <w:b/>
                <w:sz w:val="19"/>
              </w:rPr>
              <w:t>Nombre del viaje</w:t>
            </w:r>
          </w:p>
        </w:tc>
        <w:tc>
          <w:tcPr>
            <w:tcW w:type="dxa" w:w="5213"/>
          </w:tcPr>
          <w:p>
            <w:r>
              <w:rPr>
                <w:sz w:val="19"/>
              </w:rPr>
              <w:t>Joyas de los Balcanes</w:t>
            </w:r>
          </w:p>
        </w:tc>
      </w:tr>
      <w:tr>
        <w:tc>
          <w:tcPr>
            <w:tcW w:type="dxa" w:w="5213"/>
          </w:tcPr>
          <w:p>
            <w:r>
              <w:rPr>
                <w:b/>
                <w:sz w:val="19"/>
              </w:rPr>
              <w:t>Cliente</w:t>
            </w:r>
          </w:p>
        </w:tc>
        <w:tc>
          <w:tcPr>
            <w:tcW w:type="dxa" w:w="5213"/>
          </w:tcPr>
          <w:p>
            <w:r>
              <w:rPr>
                <w:sz w:val="19"/>
              </w:rPr>
              <w:t>Familia Restrepo</w:t>
            </w:r>
          </w:p>
        </w:tc>
      </w:tr>
      <w:tr>
        <w:tc>
          <w:tcPr>
            <w:tcW w:type="dxa" w:w="5213"/>
          </w:tcPr>
          <w:p>
            <w:r>
              <w:rPr>
                <w:b/>
                <w:sz w:val="19"/>
              </w:rPr>
              <w:t>Fecha inicio</w:t>
            </w:r>
          </w:p>
        </w:tc>
        <w:tc>
          <w:tcPr>
            <w:tcW w:type="dxa" w:w="5213"/>
          </w:tcPr>
          <w:p>
            <w:r>
              <w:rPr>
                <w:sz w:val="19"/>
              </w:rPr>
              <w:t>2026-09-12</w:t>
            </w:r>
          </w:p>
        </w:tc>
      </w:tr>
      <w:tr>
        <w:tc>
          <w:tcPr>
            <w:tcW w:type="dxa" w:w="5213"/>
          </w:tcPr>
          <w:p>
            <w:r>
              <w:rPr>
                <w:b/>
                <w:sz w:val="19"/>
              </w:rPr>
              <w:t>Fecha fin</w:t>
            </w:r>
          </w:p>
        </w:tc>
        <w:tc>
          <w:tcPr>
            <w:tcW w:type="dxa" w:w="5213"/>
          </w:tcPr>
          <w:p>
            <w:r>
              <w:rPr>
                <w:sz w:val="19"/>
              </w:rPr>
              <w:t>2026-09-26</w:t>
            </w:r>
          </w:p>
        </w:tc>
      </w:tr>
      <w:tr>
        <w:tc>
          <w:tcPr>
            <w:tcW w:type="dxa" w:w="5213"/>
          </w:tcPr>
          <w:p>
            <w:r>
              <w:rPr>
                <w:b/>
                <w:sz w:val="19"/>
              </w:rPr>
              <w:t>Link mapa</w:t>
            </w:r>
          </w:p>
        </w:tc>
        <w:tc>
          <w:tcPr>
            <w:tcW w:type="dxa" w:w="5213"/>
          </w:tcPr>
          <w:p>
            <w:r>
              <w:rPr>
                <w:sz w:val="19"/>
              </w:rPr>
              <w:t>https://www.google.com/maps/dir/Zagreb/Ljubljana/Bled/Rovinj/Split/Dubrovnik/Kotor/Budva/Tirana</w:t>
            </w:r>
          </w:p>
        </w:tc>
      </w:tr>
      <w:tr>
        <w:tc>
          <w:tcPr>
            <w:tcW w:type="dxa" w:w="5213"/>
          </w:tcPr>
          <w:p>
            <w:r>
              <w:rPr>
                <w:b/>
                <w:sz w:val="19"/>
              </w:rPr>
              <w:t>Precio final</w:t>
            </w:r>
          </w:p>
        </w:tc>
        <w:tc>
          <w:tcPr>
            <w:tcW w:type="dxa" w:w="5213"/>
          </w:tcPr>
          <w:p>
            <w:r>
              <w:rPr>
                <w:sz w:val="19"/>
              </w:rPr>
              <w:t>USD 5.980 por persona (base 2 pax, no incluye vuelos internacionales)</w:t>
            </w:r>
          </w:p>
        </w:tc>
      </w:tr>
      <w:tr>
        <w:tc>
          <w:tcPr>
            <w:tcW w:type="dxa" w:w="5213"/>
          </w:tcPr>
          <w:p>
            <w:r>
              <w:rPr>
                <w:b/>
                <w:sz w:val="19"/>
              </w:rPr>
              <w:t>WhatsApp</w:t>
            </w:r>
          </w:p>
        </w:tc>
        <w:tc>
          <w:tcPr>
            <w:tcW w:type="dxa" w:w="5213"/>
          </w:tcPr>
          <w:p>
            <w:r>
              <w:rPr>
                <w:sz w:val="19"/>
              </w:rPr>
              <w:t>+34646638894</w:t>
            </w:r>
          </w:p>
        </w:tc>
      </w:tr>
      <w:tr>
        <w:tc>
          <w:tcPr>
            <w:tcW w:type="dxa" w:w="5213"/>
          </w:tcPr>
          <w:p>
            <w:r>
              <w:rPr>
                <w:b/>
                <w:sz w:val="19"/>
              </w:rPr>
              <w:t>Web</w:t>
            </w:r>
          </w:p>
        </w:tc>
        <w:tc>
          <w:tcPr>
            <w:tcW w:type="dxa" w:w="5213"/>
          </w:tcPr>
          <w:p>
            <w:r>
              <w:rPr>
                <w:sz w:val="19"/>
              </w:rPr>
              <w:t>www.allegratravels.com</w:t>
            </w:r>
          </w:p>
        </w:tc>
      </w:tr>
      <w:tr>
        <w:tc>
          <w:tcPr>
            <w:tcW w:type="dxa" w:w="5213"/>
          </w:tcPr>
          <w:p>
            <w:r>
              <w:rPr>
                <w:b/>
                <w:sz w:val="19"/>
              </w:rPr>
              <w:t>Instagram</w:t>
            </w:r>
          </w:p>
        </w:tc>
        <w:tc>
          <w:tcPr>
            <w:tcW w:type="dxa" w:w="5213"/>
          </w:tcPr>
          <w:p>
            <w:r>
              <w:rPr>
                <w:sz w:val="19"/>
              </w:rPr>
              <w:t>allegra_travels</w:t>
            </w:r>
          </w:p>
        </w:tc>
      </w:tr>
    </w:tbl>
    <w:p/>
    <w:p>
      <w:r>
        <w:rPr>
          <w:b/>
          <w:color w:val="0B2E5C"/>
          <w:sz w:val="26"/>
        </w:rPr>
        <w:t>Itinerario día a día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489"/>
        <w:gridCol w:w="1489"/>
        <w:gridCol w:w="1489"/>
        <w:gridCol w:w="1489"/>
        <w:gridCol w:w="1489"/>
        <w:gridCol w:w="1489"/>
        <w:gridCol w:w="1489"/>
      </w:tblGrid>
      <w:tr>
        <w:tc>
          <w:tcPr>
            <w:tcW w:type="dxa" w:w="1489"/>
            <w:shd w:fill="0B2E5C"/>
          </w:tcPr>
          <w:p>
            <w:r>
              <w:rPr>
                <w:b/>
                <w:color w:val="FFFFFF"/>
                <w:sz w:val="17"/>
              </w:rPr>
              <w:t>Día</w:t>
            </w:r>
          </w:p>
        </w:tc>
        <w:tc>
          <w:tcPr>
            <w:tcW w:type="dxa" w:w="1489"/>
            <w:shd w:fill="0B2E5C"/>
          </w:tcPr>
          <w:p>
            <w:r>
              <w:rPr>
                <w:b/>
                <w:color w:val="FFFFFF"/>
                <w:sz w:val="17"/>
              </w:rPr>
              <w:t>Fecha</w:t>
            </w:r>
          </w:p>
        </w:tc>
        <w:tc>
          <w:tcPr>
            <w:tcW w:type="dxa" w:w="1489"/>
            <w:shd w:fill="0B2E5C"/>
          </w:tcPr>
          <w:p>
            <w:r>
              <w:rPr>
                <w:b/>
                <w:color w:val="FFFFFF"/>
                <w:sz w:val="17"/>
              </w:rPr>
              <w:t>Destino</w:t>
            </w:r>
          </w:p>
        </w:tc>
        <w:tc>
          <w:tcPr>
            <w:tcW w:type="dxa" w:w="1489"/>
            <w:shd w:fill="0B2E5C"/>
          </w:tcPr>
          <w:p>
            <w:r>
              <w:rPr>
                <w:b/>
                <w:color w:val="FFFFFF"/>
                <w:sz w:val="17"/>
              </w:rPr>
              <w:t>Noche en</w:t>
            </w:r>
          </w:p>
        </w:tc>
        <w:tc>
          <w:tcPr>
            <w:tcW w:type="dxa" w:w="1489"/>
            <w:shd w:fill="0B2E5C"/>
          </w:tcPr>
          <w:p>
            <w:r>
              <w:rPr>
                <w:b/>
                <w:color w:val="FFFFFF"/>
                <w:sz w:val="17"/>
              </w:rPr>
              <w:t>Descripcion dia servicios</w:t>
            </w:r>
          </w:p>
        </w:tc>
        <w:tc>
          <w:tcPr>
            <w:tcW w:type="dxa" w:w="1489"/>
            <w:shd w:fill="0B2E5C"/>
          </w:tcPr>
          <w:p>
            <w:r>
              <w:rPr>
                <w:b/>
                <w:color w:val="FFFFFF"/>
                <w:sz w:val="17"/>
              </w:rPr>
              <w:t>Descripcion destino</w:t>
            </w:r>
          </w:p>
        </w:tc>
        <w:tc>
          <w:tcPr>
            <w:tcW w:type="dxa" w:w="1489"/>
            <w:shd w:fill="0B2E5C"/>
          </w:tcPr>
          <w:p>
            <w:r>
              <w:rPr>
                <w:b/>
                <w:color w:val="FFFFFF"/>
                <w:sz w:val="17"/>
              </w:rPr>
              <w:t>Link inspiracion</w:t>
            </w:r>
          </w:p>
        </w:tc>
      </w:tr>
      <w:tr>
        <w:tc>
          <w:tcPr>
            <w:tcW w:type="dxa" w:w="1489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2026-09-12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Zagreb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Zagreb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Llegada al aeropuerto de Zagreb. Traslado privado al hotel en el centro histórico. Tarde libre para explorar la Ciudad Alta (Gornji Grad) y la Catedral.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Capital de Croacia, mezcla de arquitectura austrohúngara y vida de café centroeuropea. Punto de partida perfecto para el recorrido balcánico.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https://www.instagram.com/explore/tags/zagreb/</w:t>
            </w:r>
          </w:p>
        </w:tc>
      </w:tr>
      <w:tr>
        <w:tc>
          <w:tcPr>
            <w:tcW w:type="dxa" w:w="1489"/>
          </w:tcPr>
          <w:p>
            <w:r>
              <w:rPr>
                <w:sz w:val="17"/>
              </w:rPr>
              <w:t>2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2026-09-13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Zagreb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Zagreb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Tour a pie guiado por el mercado de Dolac y el barrio de Tkalčićeva. Tarde libre.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Zagreb combina museos, mercados de productores y una escena gastronómica en auge.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1489"/>
          </w:tcPr>
          <w:p>
            <w:r>
              <w:rPr>
                <w:sz w:val="17"/>
              </w:rPr>
              <w:t>3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2026-09-14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Liubliana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Liubliana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Traslado privado Zagreb → Liubliana (~2h). Check-in y paseo por el casco antiguo junto al río Ljubljanica.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Una de las capitales más verdes de Europa, peatonal, con un castillo que domina la ciudad desde la colina.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https://www.instagram.com/explore/tags/ljubljana/</w:t>
            </w:r>
          </w:p>
        </w:tc>
      </w:tr>
      <w:tr>
        <w:tc>
          <w:tcPr>
            <w:tcW w:type="dxa" w:w="1489"/>
          </w:tcPr>
          <w:p>
            <w:r>
              <w:rPr>
                <w:sz w:val="17"/>
              </w:rPr>
              <w:t>4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2026-09-15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Bled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Bled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Traslado a Bled (~40 min). Paseo en pletna (barca tradicional) a la isla de Bled. Tarde libre junto al lago.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Lago alpino de aguas turquesa con una isla-iglesia en el centro y un castillo medieval en el acantilado.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https://www.instagram.com/explore/tags/lakebled/</w:t>
            </w:r>
          </w:p>
        </w:tc>
      </w:tr>
      <w:tr>
        <w:tc>
          <w:tcPr>
            <w:tcW w:type="dxa" w:w="1489"/>
          </w:tcPr>
          <w:p>
            <w:r>
              <w:rPr>
                <w:sz w:val="17"/>
              </w:rPr>
              <w:t>5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2026-09-16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Rovinj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Rovinj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Traslado privado a Rovinj, Istria (~3.5h). Tarde libre en el casco antiguo veneciano.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Pueblo pesquero en la costa de Istria con casas pastel apiladas sobre el mar Adriático.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1489"/>
          </w:tcPr>
          <w:p>
            <w:r>
              <w:rPr>
                <w:sz w:val="17"/>
              </w:rPr>
              <w:t>6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2026-09-17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Rovinj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Rovinj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Día libre. Opcional: excursión en velero al Parque Nacional de las Islas Brijuni.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Costa de aguas cristalinas ideal para vela y gastronomía de mar.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1489"/>
          </w:tcPr>
          <w:p>
            <w:r>
              <w:rPr>
                <w:sz w:val="17"/>
              </w:rPr>
              <w:t>7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2026-09-18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Split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Split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Traslado a Split (~4.5h) con parada fotográfica en Plitvice o Zadar según tráfico. Check-in dentro del Palacio de Diocleciano.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Ciudad construida literalmente dentro de un palacio romano del siglo IV, declarado Patrimonio de la Humanidad.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https://www.instagram.com/explore/tags/split/</w:t>
            </w:r>
          </w:p>
        </w:tc>
      </w:tr>
      <w:tr>
        <w:tc>
          <w:tcPr>
            <w:tcW w:type="dxa" w:w="1489"/>
          </w:tcPr>
          <w:p>
            <w:r>
              <w:rPr>
                <w:sz w:val="17"/>
              </w:rPr>
              <w:t>8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2026-09-19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Split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Split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Día libre. Opcional: tour de un día a las islas Hvar o Brač en catamarán.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Base perfecta para saltar a las islas dálmatas más famosas del Adriático.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1489"/>
          </w:tcPr>
          <w:p>
            <w:r>
              <w:rPr>
                <w:sz w:val="17"/>
              </w:rPr>
              <w:t>9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2026-09-20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Dubrovnik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Dubrovnik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Traslado panorámico costero a Dubrovnik (~3h). Tarde libre para recorrer las murallas.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La 'Perla del Adriático': murallas medievales completas, calles de mármol y vistas infinitas al mar.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https://www.instagram.com/explore/tags/dubrovnik/</w:t>
            </w:r>
          </w:p>
        </w:tc>
      </w:tr>
      <w:tr>
        <w:tc>
          <w:tcPr>
            <w:tcW w:type="dxa" w:w="1489"/>
          </w:tcPr>
          <w:p>
            <w:r>
              <w:rPr>
                <w:sz w:val="17"/>
              </w:rPr>
              <w:t>10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2026-09-21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Dubrovnik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Dubrovnik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Día libre. Opcional: kayak alrededor de las murallas o ferry a la isla de Lokrum.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Ciudad amurallada declarada Patrimonio de la Humanidad, escenario de series y películas.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1489"/>
          </w:tcPr>
          <w:p>
            <w:r>
              <w:rPr>
                <w:sz w:val="17"/>
              </w:rPr>
              <w:t>11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2026-09-22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Kotor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Kotor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Traslado a Kotor, Montenegro (~2.5h, cruce de frontera incluido). Paseo por la ciudad vieja amurallada.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Fiordo natural del Adriático, con una ciudad medieval encajada entre montañas escarpadas.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https://www.instagram.com/explore/tags/kotor/</w:t>
            </w:r>
          </w:p>
        </w:tc>
      </w:tr>
      <w:tr>
        <w:tc>
          <w:tcPr>
            <w:tcW w:type="dxa" w:w="1489"/>
          </w:tcPr>
          <w:p>
            <w:r>
              <w:rPr>
                <w:sz w:val="17"/>
              </w:rPr>
              <w:t>12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2026-09-23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Budva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Budva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Traslado corto a Budva (~30 min). Tarde libre en la Riviera de Budva.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Playas de arena, vida nocturna y un casco antiguo veneciano sobre el mar.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1489"/>
          </w:tcPr>
          <w:p>
            <w:r>
              <w:rPr>
                <w:sz w:val="17"/>
              </w:rPr>
              <w:t>13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2026-09-24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Tirana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Tirana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Traslado a Tirana, Albania (~3h, cruce de frontera incluido). Tour a pie por la plaza Skanderbeg y el barrio Blloku.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Capital albanesa en plena transformación, colorida, con una escena de cafés y arte urbano en auge.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https://www.instagram.com/explore/tags/tirana/</w:t>
            </w:r>
          </w:p>
        </w:tc>
      </w:tr>
      <w:tr>
        <w:tc>
          <w:tcPr>
            <w:tcW w:type="dxa" w:w="1489"/>
          </w:tcPr>
          <w:p>
            <w:r>
              <w:rPr>
                <w:sz w:val="17"/>
              </w:rPr>
              <w:t>14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2026-09-25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Tirana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Tirana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Día libre. Opcional: excursión al búnker BunkArt o al Monte Dajti en teleférico.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Últimas horas para compras y gastronomía albanesa antes del regreso.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1489"/>
          </w:tcPr>
          <w:p>
            <w:r>
              <w:rPr>
                <w:sz w:val="17"/>
              </w:rPr>
              <w:t>15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2026-09-26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Tirana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Traslado privado al aeropuerto de Tirana. Fin de los servicios.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  <w:t>Cierre del recorrido balcánico.</w:t>
            </w:r>
          </w:p>
        </w:tc>
        <w:tc>
          <w:tcPr>
            <w:tcW w:type="dxa" w:w="1489"/>
          </w:tcPr>
          <w:p>
            <w:r>
              <w:rPr>
                <w:sz w:val="17"/>
              </w:rPr>
            </w:r>
          </w:p>
        </w:tc>
      </w:tr>
    </w:tbl>
    <w:p/>
    <w:p>
      <w:r>
        <w:rPr>
          <w:b/>
          <w:color w:val="0B2E5C"/>
          <w:sz w:val="26"/>
        </w:rPr>
        <w:t>Hoteles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fill="0B2E5C"/>
          </w:tcPr>
          <w:p>
            <w:r>
              <w:rPr>
                <w:b/>
                <w:color w:val="FFFFFF"/>
                <w:sz w:val="17"/>
              </w:rPr>
              <w:t>Destino</w:t>
            </w:r>
          </w:p>
        </w:tc>
        <w:tc>
          <w:tcPr>
            <w:tcW w:type="dxa" w:w="2606"/>
            <w:shd w:fill="0B2E5C"/>
          </w:tcPr>
          <w:p>
            <w:r>
              <w:rPr>
                <w:b/>
                <w:color w:val="FFFFFF"/>
                <w:sz w:val="17"/>
              </w:rPr>
              <w:t>Nombre hotel</w:t>
            </w:r>
          </w:p>
        </w:tc>
        <w:tc>
          <w:tcPr>
            <w:tcW w:type="dxa" w:w="2606"/>
            <w:shd w:fill="0B2E5C"/>
          </w:tcPr>
          <w:p>
            <w:r>
              <w:rPr>
                <w:b/>
                <w:color w:val="FFFFFF"/>
                <w:sz w:val="17"/>
              </w:rPr>
              <w:t>Link web</w:t>
            </w:r>
          </w:p>
        </w:tc>
        <w:tc>
          <w:tcPr>
            <w:tcW w:type="dxa" w:w="2606"/>
            <w:shd w:fill="0B2E5C"/>
          </w:tcPr>
          <w:p>
            <w:r>
              <w:rPr>
                <w:b/>
                <w:color w:val="FFFFFF"/>
                <w:sz w:val="17"/>
              </w:rPr>
              <w:t>Noches</w:t>
            </w:r>
          </w:p>
        </w:tc>
      </w:tr>
      <w:tr>
        <w:tc>
          <w:tcPr>
            <w:tcW w:type="dxa" w:w="2606"/>
          </w:tcPr>
          <w:p>
            <w:r>
              <w:rPr>
                <w:sz w:val="17"/>
              </w:rPr>
              <w:t>Zagreb</w:t>
            </w:r>
          </w:p>
        </w:tc>
        <w:tc>
          <w:tcPr>
            <w:tcW w:type="dxa" w:w="2606"/>
          </w:tcPr>
          <w:p>
            <w:r>
              <w:rPr>
                <w:sz w:val="17"/>
              </w:rPr>
              <w:t>Esplanade Zagreb Hotel</w:t>
            </w:r>
          </w:p>
        </w:tc>
        <w:tc>
          <w:tcPr>
            <w:tcW w:type="dxa" w:w="2606"/>
          </w:tcPr>
          <w:p>
            <w:r>
              <w:rPr>
                <w:sz w:val="17"/>
              </w:rPr>
              <w:t>https://www.esplanade.hr</w:t>
            </w:r>
          </w:p>
        </w:tc>
        <w:tc>
          <w:tcPr>
            <w:tcW w:type="dxa" w:w="2606"/>
          </w:tcPr>
          <w:p>
            <w:r>
              <w:rPr>
                <w:sz w:val="17"/>
              </w:rPr>
              <w:t>2</w:t>
            </w:r>
          </w:p>
        </w:tc>
      </w:tr>
      <w:tr>
        <w:tc>
          <w:tcPr>
            <w:tcW w:type="dxa" w:w="2606"/>
          </w:tcPr>
          <w:p>
            <w:r>
              <w:rPr>
                <w:sz w:val="17"/>
              </w:rPr>
              <w:t>Liubliana</w:t>
            </w:r>
          </w:p>
        </w:tc>
        <w:tc>
          <w:tcPr>
            <w:tcW w:type="dxa" w:w="2606"/>
          </w:tcPr>
          <w:p>
            <w:r>
              <w:rPr>
                <w:sz w:val="17"/>
              </w:rPr>
              <w:t>Vander Urbani Resort</w:t>
            </w:r>
          </w:p>
        </w:tc>
        <w:tc>
          <w:tcPr>
            <w:tcW w:type="dxa" w:w="2606"/>
          </w:tcPr>
          <w:p>
            <w:r>
              <w:rPr>
                <w:sz w:val="17"/>
              </w:rPr>
              <w:t>https://www.vanderhotel.com</w:t>
            </w:r>
          </w:p>
        </w:tc>
        <w:tc>
          <w:tcPr>
            <w:tcW w:type="dxa" w:w="2606"/>
          </w:tcPr>
          <w:p>
            <w:r>
              <w:rPr>
                <w:sz w:val="17"/>
              </w:rPr>
              <w:t>1</w:t>
            </w:r>
          </w:p>
        </w:tc>
      </w:tr>
      <w:tr>
        <w:tc>
          <w:tcPr>
            <w:tcW w:type="dxa" w:w="2606"/>
          </w:tcPr>
          <w:p>
            <w:r>
              <w:rPr>
                <w:sz w:val="17"/>
              </w:rPr>
              <w:t>Bled</w:t>
            </w:r>
          </w:p>
        </w:tc>
        <w:tc>
          <w:tcPr>
            <w:tcW w:type="dxa" w:w="2606"/>
          </w:tcPr>
          <w:p>
            <w:r>
              <w:rPr>
                <w:sz w:val="17"/>
              </w:rPr>
              <w:t>Rikli Balance Hotel</w:t>
            </w:r>
          </w:p>
        </w:tc>
        <w:tc>
          <w:tcPr>
            <w:tcW w:type="dxa" w:w="2606"/>
          </w:tcPr>
          <w:p>
            <w:r>
              <w:rPr>
                <w:sz w:val="17"/>
              </w:rPr>
              <w:t>https://www.riklibalance.si</w:t>
            </w:r>
          </w:p>
        </w:tc>
        <w:tc>
          <w:tcPr>
            <w:tcW w:type="dxa" w:w="2606"/>
          </w:tcPr>
          <w:p>
            <w:r>
              <w:rPr>
                <w:sz w:val="17"/>
              </w:rPr>
              <w:t>1</w:t>
            </w:r>
          </w:p>
        </w:tc>
      </w:tr>
      <w:tr>
        <w:tc>
          <w:tcPr>
            <w:tcW w:type="dxa" w:w="2606"/>
          </w:tcPr>
          <w:p>
            <w:r>
              <w:rPr>
                <w:sz w:val="17"/>
              </w:rPr>
              <w:t>Rovinj</w:t>
            </w:r>
          </w:p>
        </w:tc>
        <w:tc>
          <w:tcPr>
            <w:tcW w:type="dxa" w:w="2606"/>
          </w:tcPr>
          <w:p>
            <w:r>
              <w:rPr>
                <w:sz w:val="17"/>
              </w:rPr>
              <w:t>Grand Park Hotel Rovinj</w:t>
            </w:r>
          </w:p>
        </w:tc>
        <w:tc>
          <w:tcPr>
            <w:tcW w:type="dxa" w:w="2606"/>
          </w:tcPr>
          <w:p>
            <w:r>
              <w:rPr>
                <w:sz w:val="17"/>
              </w:rPr>
              <w:t>https://www.maistra.com/grand-park-hotel-rovinj</w:t>
            </w:r>
          </w:p>
        </w:tc>
        <w:tc>
          <w:tcPr>
            <w:tcW w:type="dxa" w:w="2606"/>
          </w:tcPr>
          <w:p>
            <w:r>
              <w:rPr>
                <w:sz w:val="17"/>
              </w:rPr>
              <w:t>2</w:t>
            </w:r>
          </w:p>
        </w:tc>
      </w:tr>
      <w:tr>
        <w:tc>
          <w:tcPr>
            <w:tcW w:type="dxa" w:w="2606"/>
          </w:tcPr>
          <w:p>
            <w:r>
              <w:rPr>
                <w:sz w:val="17"/>
              </w:rPr>
              <w:t>Split</w:t>
            </w:r>
          </w:p>
        </w:tc>
        <w:tc>
          <w:tcPr>
            <w:tcW w:type="dxa" w:w="2606"/>
          </w:tcPr>
          <w:p>
            <w:r>
              <w:rPr>
                <w:sz w:val="17"/>
              </w:rPr>
              <w:t>Cornaro Hotel</w:t>
            </w:r>
          </w:p>
        </w:tc>
        <w:tc>
          <w:tcPr>
            <w:tcW w:type="dxa" w:w="2606"/>
          </w:tcPr>
          <w:p>
            <w:r>
              <w:rPr>
                <w:sz w:val="17"/>
              </w:rPr>
              <w:t>https://www.cornarohotel.com</w:t>
            </w:r>
          </w:p>
        </w:tc>
        <w:tc>
          <w:tcPr>
            <w:tcW w:type="dxa" w:w="2606"/>
          </w:tcPr>
          <w:p>
            <w:r>
              <w:rPr>
                <w:sz w:val="17"/>
              </w:rPr>
              <w:t>2</w:t>
            </w:r>
          </w:p>
        </w:tc>
      </w:tr>
      <w:tr>
        <w:tc>
          <w:tcPr>
            <w:tcW w:type="dxa" w:w="2606"/>
          </w:tcPr>
          <w:p>
            <w:r>
              <w:rPr>
                <w:sz w:val="17"/>
              </w:rPr>
              <w:t>Dubrovnik</w:t>
            </w:r>
          </w:p>
        </w:tc>
        <w:tc>
          <w:tcPr>
            <w:tcW w:type="dxa" w:w="2606"/>
          </w:tcPr>
          <w:p>
            <w:r>
              <w:rPr>
                <w:sz w:val="17"/>
              </w:rPr>
              <w:t>Hotel Bellevue Dubrovnik</w:t>
            </w:r>
          </w:p>
        </w:tc>
        <w:tc>
          <w:tcPr>
            <w:tcW w:type="dxa" w:w="2606"/>
          </w:tcPr>
          <w:p>
            <w:r>
              <w:rPr>
                <w:sz w:val="17"/>
              </w:rPr>
              <w:t>https://www.adriaticluxuryhotels.com/hotel-bellevue-dubrovnik</w:t>
            </w:r>
          </w:p>
        </w:tc>
        <w:tc>
          <w:tcPr>
            <w:tcW w:type="dxa" w:w="2606"/>
          </w:tcPr>
          <w:p>
            <w:r>
              <w:rPr>
                <w:sz w:val="17"/>
              </w:rPr>
              <w:t>2</w:t>
            </w:r>
          </w:p>
        </w:tc>
      </w:tr>
      <w:tr>
        <w:tc>
          <w:tcPr>
            <w:tcW w:type="dxa" w:w="2606"/>
          </w:tcPr>
          <w:p>
            <w:r>
              <w:rPr>
                <w:sz w:val="17"/>
              </w:rPr>
              <w:t>Kotor</w:t>
            </w:r>
          </w:p>
        </w:tc>
        <w:tc>
          <w:tcPr>
            <w:tcW w:type="dxa" w:w="2606"/>
          </w:tcPr>
          <w:p>
            <w:r>
              <w:rPr>
                <w:sz w:val="17"/>
              </w:rPr>
              <w:t>Palazzo Radomiri</w:t>
            </w:r>
          </w:p>
        </w:tc>
        <w:tc>
          <w:tcPr>
            <w:tcW w:type="dxa" w:w="2606"/>
          </w:tcPr>
          <w:p>
            <w:r>
              <w:rPr>
                <w:sz w:val="17"/>
              </w:rPr>
              <w:t>https://www.palazzoradomiri.com</w:t>
            </w:r>
          </w:p>
        </w:tc>
        <w:tc>
          <w:tcPr>
            <w:tcW w:type="dxa" w:w="2606"/>
          </w:tcPr>
          <w:p>
            <w:r>
              <w:rPr>
                <w:sz w:val="17"/>
              </w:rPr>
              <w:t>1</w:t>
            </w:r>
          </w:p>
        </w:tc>
      </w:tr>
      <w:tr>
        <w:tc>
          <w:tcPr>
            <w:tcW w:type="dxa" w:w="2606"/>
          </w:tcPr>
          <w:p>
            <w:r>
              <w:rPr>
                <w:sz w:val="17"/>
              </w:rPr>
              <w:t>Budva</w:t>
            </w:r>
          </w:p>
        </w:tc>
        <w:tc>
          <w:tcPr>
            <w:tcW w:type="dxa" w:w="2606"/>
          </w:tcPr>
          <w:p>
            <w:r>
              <w:rPr>
                <w:sz w:val="17"/>
              </w:rPr>
              <w:t>Hotel Mediteran Budva</w:t>
            </w:r>
          </w:p>
        </w:tc>
        <w:tc>
          <w:tcPr>
            <w:tcW w:type="dxa" w:w="2606"/>
          </w:tcPr>
          <w:p>
            <w:r>
              <w:rPr>
                <w:sz w:val="17"/>
              </w:rPr>
              <w:t>https://www.hotelmediteran.me</w:t>
            </w:r>
          </w:p>
        </w:tc>
        <w:tc>
          <w:tcPr>
            <w:tcW w:type="dxa" w:w="2606"/>
          </w:tcPr>
          <w:p>
            <w:r>
              <w:rPr>
                <w:sz w:val="17"/>
              </w:rPr>
              <w:t>1</w:t>
            </w:r>
          </w:p>
        </w:tc>
      </w:tr>
      <w:tr>
        <w:tc>
          <w:tcPr>
            <w:tcW w:type="dxa" w:w="2606"/>
          </w:tcPr>
          <w:p>
            <w:r>
              <w:rPr>
                <w:sz w:val="17"/>
              </w:rPr>
              <w:t>Tirana</w:t>
            </w:r>
          </w:p>
        </w:tc>
        <w:tc>
          <w:tcPr>
            <w:tcW w:type="dxa" w:w="2606"/>
          </w:tcPr>
          <w:p>
            <w:r>
              <w:rPr>
                <w:sz w:val="17"/>
              </w:rPr>
              <w:t>Rogner Hotel Tirana</w:t>
            </w:r>
          </w:p>
        </w:tc>
        <w:tc>
          <w:tcPr>
            <w:tcW w:type="dxa" w:w="2606"/>
          </w:tcPr>
          <w:p>
            <w:r>
              <w:rPr>
                <w:sz w:val="17"/>
              </w:rPr>
              <w:t>https://www.hoteltiranainternational.com</w:t>
            </w:r>
          </w:p>
        </w:tc>
        <w:tc>
          <w:tcPr>
            <w:tcW w:type="dxa" w:w="2606"/>
          </w:tcPr>
          <w:p>
            <w:r>
              <w:rPr>
                <w:sz w:val="17"/>
              </w:rPr>
              <w:t>2</w:t>
            </w:r>
          </w:p>
        </w:tc>
      </w:tr>
    </w:tbl>
    <w:sectPr w:rsidR="00FC693F" w:rsidRPr="0006063C" w:rsidSect="00034616">
      <w:pgSz w:w="12240" w:h="15840"/>
      <w:pgMar w:top="1020" w:right="907" w:bottom="102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